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DE14C" w14:textId="77777777" w:rsidR="0004109F" w:rsidRPr="00CC3626" w:rsidRDefault="00000000">
      <w:pPr>
        <w:jc w:val="right"/>
        <w:rPr>
          <w:rFonts w:ascii="Roboto" w:eastAsia="Roboto" w:hAnsi="Roboto" w:cs="Roboto"/>
          <w:sz w:val="20"/>
          <w:szCs w:val="20"/>
        </w:rPr>
      </w:pPr>
      <w:r w:rsidRPr="00CC3626">
        <w:rPr>
          <w:rFonts w:ascii="Roboto" w:eastAsia="Roboto" w:hAnsi="Roboto" w:cs="Roboto"/>
          <w:sz w:val="20"/>
          <w:szCs w:val="20"/>
        </w:rPr>
        <w:t>Media Contact:</w:t>
      </w:r>
    </w:p>
    <w:p w14:paraId="2D79029E" w14:textId="77777777" w:rsidR="0004109F" w:rsidRPr="00CC3626" w:rsidRDefault="00000000">
      <w:pPr>
        <w:jc w:val="right"/>
        <w:rPr>
          <w:rFonts w:ascii="Roboto" w:eastAsia="Roboto" w:hAnsi="Roboto" w:cs="Roboto"/>
          <w:sz w:val="20"/>
          <w:szCs w:val="20"/>
        </w:rPr>
      </w:pPr>
      <w:r w:rsidRPr="00CC3626">
        <w:rPr>
          <w:rFonts w:ascii="Roboto" w:eastAsia="Roboto" w:hAnsi="Roboto" w:cs="Roboto"/>
          <w:sz w:val="20"/>
          <w:szCs w:val="20"/>
        </w:rPr>
        <w:t>Megan Zuckerman</w:t>
      </w:r>
    </w:p>
    <w:p w14:paraId="1666315B" w14:textId="77777777" w:rsidR="0004109F" w:rsidRPr="00CC3626" w:rsidRDefault="00000000">
      <w:pPr>
        <w:jc w:val="right"/>
        <w:rPr>
          <w:rFonts w:ascii="Roboto" w:eastAsia="Roboto" w:hAnsi="Roboto" w:cs="Roboto"/>
          <w:sz w:val="20"/>
          <w:szCs w:val="20"/>
        </w:rPr>
      </w:pPr>
      <w:r w:rsidRPr="00CC3626">
        <w:rPr>
          <w:rFonts w:ascii="Roboto" w:eastAsia="Roboto" w:hAnsi="Roboto" w:cs="Roboto"/>
          <w:sz w:val="20"/>
          <w:szCs w:val="20"/>
        </w:rPr>
        <w:t>press@nyjl.org</w:t>
      </w:r>
    </w:p>
    <w:p w14:paraId="69802E3F" w14:textId="77777777" w:rsidR="0004109F" w:rsidRPr="00CC3626" w:rsidRDefault="00000000">
      <w:pPr>
        <w:jc w:val="right"/>
        <w:rPr>
          <w:rFonts w:ascii="Roboto" w:eastAsia="Roboto" w:hAnsi="Roboto" w:cs="Roboto"/>
          <w:sz w:val="20"/>
          <w:szCs w:val="20"/>
        </w:rPr>
      </w:pPr>
      <w:r w:rsidRPr="00CC3626">
        <w:rPr>
          <w:rFonts w:ascii="Roboto" w:eastAsia="Roboto" w:hAnsi="Roboto" w:cs="Roboto"/>
          <w:sz w:val="20"/>
          <w:szCs w:val="20"/>
        </w:rPr>
        <w:t>848-448-2728</w:t>
      </w:r>
    </w:p>
    <w:p w14:paraId="757B1DF2" w14:textId="77777777" w:rsidR="0004109F" w:rsidRPr="00CC3626" w:rsidRDefault="0004109F">
      <w:pPr>
        <w:jc w:val="right"/>
        <w:rPr>
          <w:rFonts w:ascii="Playfair Display" w:eastAsia="Playfair Display" w:hAnsi="Playfair Display" w:cs="Playfair Display"/>
          <w:sz w:val="16"/>
          <w:szCs w:val="16"/>
        </w:rPr>
      </w:pPr>
    </w:p>
    <w:p w14:paraId="0F38BECF" w14:textId="77777777" w:rsidR="0004109F" w:rsidRPr="00CC3626" w:rsidRDefault="00000000">
      <w:pPr>
        <w:jc w:val="center"/>
        <w:rPr>
          <w:rFonts w:ascii="Playfair Display" w:eastAsia="Playfair Display" w:hAnsi="Playfair Display" w:cs="Playfair Display"/>
          <w:b/>
        </w:rPr>
      </w:pPr>
      <w:r w:rsidRPr="00CC3626">
        <w:rPr>
          <w:rFonts w:ascii="Playfair Display" w:eastAsia="Playfair Display" w:hAnsi="Playfair Display" w:cs="Playfair Display"/>
          <w:b/>
        </w:rPr>
        <w:t>New York Junior League Completes 33rd Annual Playground Improvement Project</w:t>
      </w:r>
    </w:p>
    <w:p w14:paraId="0EFCC246" w14:textId="77777777" w:rsidR="0004109F" w:rsidRPr="00CC3626" w:rsidRDefault="00000000">
      <w:pPr>
        <w:jc w:val="center"/>
        <w:rPr>
          <w:rFonts w:ascii="Playfair Display" w:eastAsia="Playfair Display" w:hAnsi="Playfair Display" w:cs="Playfair Display"/>
          <w:i/>
          <w:sz w:val="20"/>
          <w:szCs w:val="20"/>
        </w:rPr>
      </w:pPr>
      <w:r w:rsidRPr="00CC3626">
        <w:rPr>
          <w:rFonts w:ascii="Playfair Display" w:eastAsia="Playfair Display" w:hAnsi="Playfair Display" w:cs="Playfair Display"/>
          <w:b/>
        </w:rPr>
        <w:t>Revitalizing Columbus Park</w:t>
      </w:r>
      <w:r w:rsidRPr="00CC3626">
        <w:rPr>
          <w:rFonts w:ascii="Playfair Display" w:eastAsia="Playfair Display" w:hAnsi="Playfair Display" w:cs="Playfair Display"/>
          <w:b/>
        </w:rPr>
        <w:br/>
      </w:r>
      <w:r w:rsidRPr="00CC3626">
        <w:rPr>
          <w:rFonts w:ascii="Playfair Display" w:eastAsia="Playfair Display" w:hAnsi="Playfair Display" w:cs="Playfair Display"/>
          <w:i/>
          <w:sz w:val="20"/>
          <w:szCs w:val="20"/>
        </w:rPr>
        <w:t>The NYJL and NYC Parks hold Ribbon Cutting Ceremony</w:t>
      </w:r>
    </w:p>
    <w:p w14:paraId="11B5BE51" w14:textId="77777777" w:rsidR="0004109F" w:rsidRPr="00CC3626" w:rsidRDefault="0004109F">
      <w:pPr>
        <w:rPr>
          <w:rFonts w:ascii="Playfair Display" w:eastAsia="Playfair Display" w:hAnsi="Playfair Display" w:cs="Playfair Display"/>
          <w:sz w:val="16"/>
          <w:szCs w:val="16"/>
        </w:rPr>
      </w:pPr>
    </w:p>
    <w:p w14:paraId="0452D676" w14:textId="77777777" w:rsidR="0004109F" w:rsidRPr="00CC3626" w:rsidRDefault="0004109F">
      <w:pPr>
        <w:shd w:val="clear" w:color="auto" w:fill="FFFFFF"/>
        <w:jc w:val="both"/>
        <w:rPr>
          <w:sz w:val="19"/>
          <w:szCs w:val="19"/>
        </w:rPr>
      </w:pPr>
    </w:p>
    <w:p w14:paraId="78FA26B5" w14:textId="701ECCB1" w:rsidR="0004109F" w:rsidRPr="00CC3626" w:rsidRDefault="00000000">
      <w:pPr>
        <w:shd w:val="clear" w:color="auto" w:fill="FFFFFF"/>
        <w:jc w:val="both"/>
        <w:rPr>
          <w:color w:val="222222"/>
        </w:rPr>
      </w:pPr>
      <w:r w:rsidRPr="00CC3626">
        <w:rPr>
          <w:color w:val="222222"/>
        </w:rPr>
        <w:t xml:space="preserve">New York, New York (June </w:t>
      </w:r>
      <w:r w:rsidR="00622FB2">
        <w:rPr>
          <w:color w:val="222222"/>
        </w:rPr>
        <w:t>26</w:t>
      </w:r>
      <w:r w:rsidRPr="00CC3626">
        <w:rPr>
          <w:color w:val="222222"/>
        </w:rPr>
        <w:t xml:space="preserve">, 2024) - On Saturday, June 8, 2024, the </w:t>
      </w:r>
      <w:hyperlink r:id="rId7">
        <w:r w:rsidRPr="00CC3626">
          <w:rPr>
            <w:b/>
            <w:color w:val="1155CC"/>
            <w:u w:val="single"/>
          </w:rPr>
          <w:t>New York Junior League (NYJL)</w:t>
        </w:r>
      </w:hyperlink>
      <w:r w:rsidRPr="00CC3626">
        <w:t xml:space="preserve">’s </w:t>
      </w:r>
      <w:hyperlink r:id="rId8">
        <w:r w:rsidRPr="00CC3626">
          <w:rPr>
            <w:b/>
            <w:color w:val="1155CC"/>
            <w:u w:val="single"/>
          </w:rPr>
          <w:t>Playground Improvement Project</w:t>
        </w:r>
      </w:hyperlink>
      <w:r w:rsidRPr="00CC3626">
        <w:t xml:space="preserve"> </w:t>
      </w:r>
      <w:r w:rsidRPr="00CC3626">
        <w:rPr>
          <w:color w:val="222222"/>
        </w:rPr>
        <w:t xml:space="preserve">celebrated the completion of their renovation of Columbus Park. The ribbon cutting ceremony was led by </w:t>
      </w:r>
      <w:r w:rsidRPr="00CC3626">
        <w:t>NYJL President Serra E. Eken</w:t>
      </w:r>
      <w:r w:rsidRPr="00CC3626">
        <w:rPr>
          <w:color w:val="222222"/>
        </w:rPr>
        <w:t xml:space="preserve"> and Manhattan Borough Commissioner Tricia Shimamura. Since 1991, the New York Junior League, in partnership with the </w:t>
      </w:r>
      <w:hyperlink r:id="rId9">
        <w:r w:rsidRPr="00CC3626">
          <w:rPr>
            <w:b/>
            <w:color w:val="1155CC"/>
            <w:u w:val="single"/>
          </w:rPr>
          <w:t>New York City Department of Parks and Recreation (NYC Parks)</w:t>
        </w:r>
      </w:hyperlink>
      <w:r w:rsidRPr="00CC3626">
        <w:rPr>
          <w:color w:val="222222"/>
        </w:rPr>
        <w:t xml:space="preserve">, has planned and executed a yearly large-scale park or playground improvement project in Manhattan. </w:t>
      </w:r>
    </w:p>
    <w:p w14:paraId="2FABF6A6" w14:textId="77777777" w:rsidR="0004109F" w:rsidRPr="00CC3626" w:rsidRDefault="0004109F">
      <w:pPr>
        <w:shd w:val="clear" w:color="auto" w:fill="FFFFFF"/>
        <w:jc w:val="both"/>
        <w:rPr>
          <w:color w:val="222222"/>
        </w:rPr>
      </w:pPr>
    </w:p>
    <w:p w14:paraId="732212BF" w14:textId="77777777" w:rsidR="0004109F" w:rsidRPr="00CC3626" w:rsidRDefault="00000000">
      <w:pPr>
        <w:shd w:val="clear" w:color="auto" w:fill="FFFFFF"/>
        <w:jc w:val="both"/>
        <w:rPr>
          <w:color w:val="222222"/>
        </w:rPr>
      </w:pPr>
      <w:r w:rsidRPr="00CC3626">
        <w:rPr>
          <w:color w:val="222222"/>
        </w:rPr>
        <w:t>With the help of over 500 volunteers from the NYJL and local community who dedicated more than 2,300 hours across five weekends in April and May 2024, the Playground Improvement Project repainted nearly 50 benches as well as weeded, composted, and planted over 2,500 new plants to restore this community site. In addition to gardening and other general park improvements, the NYJL donated playground equipment for children and picnic tables. The NYJL also is providing Bigbelly trash cans for the park, which will help to ensure a cleaner and safer space for the community and significantly reduce the rat population.</w:t>
      </w:r>
    </w:p>
    <w:p w14:paraId="7D361E6C" w14:textId="77777777" w:rsidR="0004109F" w:rsidRPr="00CC3626" w:rsidRDefault="0004109F">
      <w:pPr>
        <w:shd w:val="clear" w:color="auto" w:fill="FFFFFF"/>
        <w:jc w:val="both"/>
        <w:rPr>
          <w:color w:val="222222"/>
        </w:rPr>
      </w:pPr>
    </w:p>
    <w:p w14:paraId="203A0ACD" w14:textId="77777777" w:rsidR="0004109F" w:rsidRPr="00CC3626" w:rsidRDefault="00000000">
      <w:pPr>
        <w:shd w:val="clear" w:color="auto" w:fill="FFFFFF"/>
        <w:jc w:val="both"/>
        <w:rPr>
          <w:color w:val="222222"/>
        </w:rPr>
      </w:pPr>
      <w:r w:rsidRPr="00CC3626">
        <w:rPr>
          <w:color w:val="222222"/>
        </w:rPr>
        <w:t>“When it was created in 1991, the Playground Improvement Project’s mission was to revitalize safe and beautiful playgrounds. This year’s project at Columbus Park is especially meaningful to us because it provided an opportunity to return to our roots—restoring not just the park, but also donating new playground equipment for the children to enjoy,” said NYJL President Serra E. Eken. “This spring, we have seen how well loved this park is by its community, and we are thrilled to be able to be here today celebrating this project.”</w:t>
      </w:r>
    </w:p>
    <w:p w14:paraId="00DBF238" w14:textId="77777777" w:rsidR="00CC3626" w:rsidRPr="00CC3626" w:rsidRDefault="00CC3626">
      <w:pPr>
        <w:shd w:val="clear" w:color="auto" w:fill="FFFFFF"/>
        <w:jc w:val="both"/>
        <w:rPr>
          <w:color w:val="222222"/>
        </w:rPr>
      </w:pPr>
    </w:p>
    <w:p w14:paraId="2FC8A4E5" w14:textId="01525F9A" w:rsidR="00CC3626" w:rsidRPr="00CC3626" w:rsidRDefault="00CC3626">
      <w:pPr>
        <w:shd w:val="clear" w:color="auto" w:fill="FFFFFF"/>
        <w:jc w:val="both"/>
        <w:rPr>
          <w:color w:val="222222"/>
        </w:rPr>
      </w:pPr>
      <w:r w:rsidRPr="00CC3626">
        <w:rPr>
          <w:color w:val="222222"/>
        </w:rPr>
        <w:t>“</w:t>
      </w:r>
      <w:r w:rsidR="006F446E">
        <w:rPr>
          <w:color w:val="222222"/>
        </w:rPr>
        <w:t>T</w:t>
      </w:r>
      <w:r w:rsidR="006F446E" w:rsidRPr="006F446E">
        <w:rPr>
          <w:color w:val="222222"/>
        </w:rPr>
        <w:t>he Playground Improvement Project stands as a remarkable initiative that has helped preserve and enhance cherished play areas in Manhattan</w:t>
      </w:r>
      <w:r w:rsidRPr="00CC3626">
        <w:rPr>
          <w:color w:val="222222"/>
        </w:rPr>
        <w:t>. This year’s project at Columbus Park is giving one of the city’s oldest parks new life, restoring not only the park itself, but also providing exciting new playground equipment for all New Yorkers to enjoy,” said NYC Parks Commissioner Sue Donoghue. “We’re so grateful to all the volunteers whose unwavering dedication ensures the vitality of our parks throughout the five boroughs. Your steadfast commitment to nurturing New York City’s green spaces resonates citywide, and we’re extremely thankful for our partnership with the New York Junior League.”</w:t>
      </w:r>
    </w:p>
    <w:p w14:paraId="6DBD0DCC" w14:textId="77777777" w:rsidR="0004109F" w:rsidRPr="00CC3626" w:rsidRDefault="0004109F">
      <w:pPr>
        <w:shd w:val="clear" w:color="auto" w:fill="FFFFFF"/>
        <w:jc w:val="both"/>
        <w:rPr>
          <w:color w:val="222222"/>
        </w:rPr>
      </w:pPr>
    </w:p>
    <w:p w14:paraId="08C73536" w14:textId="77777777" w:rsidR="0004109F" w:rsidRPr="00CC3626" w:rsidRDefault="00000000">
      <w:pPr>
        <w:shd w:val="clear" w:color="auto" w:fill="FFFFFF"/>
        <w:jc w:val="both"/>
        <w:rPr>
          <w:color w:val="222222"/>
        </w:rPr>
      </w:pPr>
      <w:r w:rsidRPr="00CC3626">
        <w:rPr>
          <w:color w:val="222222"/>
        </w:rPr>
        <w:t>Columbus Park provides space for a number of activities for community members including basketball courts, a playground, spray showers, and chess boards, making it an important landmark in the heart of downtown Manhattan. It was originally built to uplift the infamous “Five Points” neighborhood, which was home to many immigrant groups as a stepping stone to a new life in America. The area continues to be a fixture to the surrounding community, and the NYJL is proud to work in such an important park this spring.</w:t>
      </w:r>
    </w:p>
    <w:p w14:paraId="5D5113E2" w14:textId="77777777" w:rsidR="0004109F" w:rsidRPr="00CC3626" w:rsidRDefault="0004109F">
      <w:pPr>
        <w:shd w:val="clear" w:color="auto" w:fill="FFFFFF"/>
        <w:jc w:val="both"/>
        <w:rPr>
          <w:color w:val="222222"/>
        </w:rPr>
      </w:pPr>
    </w:p>
    <w:p w14:paraId="0A74B8F2" w14:textId="77777777" w:rsidR="0004109F" w:rsidRPr="00CC3626" w:rsidRDefault="00000000">
      <w:pPr>
        <w:shd w:val="clear" w:color="auto" w:fill="FFFFFF"/>
        <w:jc w:val="both"/>
        <w:rPr>
          <w:color w:val="222222"/>
        </w:rPr>
      </w:pPr>
      <w:r w:rsidRPr="00CC3626">
        <w:rPr>
          <w:color w:val="222222"/>
        </w:rPr>
        <w:t>Stop by the park to see the impact our volunteers have had and visit our website (</w:t>
      </w:r>
      <w:hyperlink r:id="rId10">
        <w:r w:rsidRPr="00CC3626">
          <w:rPr>
            <w:color w:val="1155CC"/>
            <w:u w:val="single"/>
          </w:rPr>
          <w:t>https://www.nyjl.org</w:t>
        </w:r>
      </w:hyperlink>
      <w:r w:rsidRPr="00CC3626">
        <w:rPr>
          <w:color w:val="222222"/>
        </w:rPr>
        <w:t xml:space="preserve">) to </w:t>
      </w:r>
    </w:p>
    <w:p w14:paraId="3AE7C859" w14:textId="77777777" w:rsidR="0004109F" w:rsidRPr="00CC3626" w:rsidRDefault="00000000">
      <w:pPr>
        <w:shd w:val="clear" w:color="auto" w:fill="FFFFFF"/>
        <w:jc w:val="both"/>
        <w:rPr>
          <w:color w:val="222222"/>
        </w:rPr>
      </w:pPr>
      <w:r w:rsidRPr="00CC3626">
        <w:rPr>
          <w:color w:val="222222"/>
        </w:rPr>
        <w:t>learn more about the NYJL’s volunteer and fundraising opportunities.</w:t>
      </w:r>
    </w:p>
    <w:p w14:paraId="68FDCD28" w14:textId="77777777" w:rsidR="0004109F" w:rsidRPr="00CC3626" w:rsidRDefault="0004109F">
      <w:pPr>
        <w:jc w:val="both"/>
      </w:pPr>
    </w:p>
    <w:p w14:paraId="6BB454AA" w14:textId="77777777" w:rsidR="0004109F" w:rsidRPr="00CC3626" w:rsidRDefault="00000000">
      <w:pPr>
        <w:jc w:val="both"/>
        <w:rPr>
          <w:b/>
        </w:rPr>
      </w:pPr>
      <w:r w:rsidRPr="00CC3626">
        <w:rPr>
          <w:b/>
        </w:rPr>
        <w:t>About the New York Junior League</w:t>
      </w:r>
    </w:p>
    <w:p w14:paraId="0020F57F" w14:textId="77777777" w:rsidR="0004109F" w:rsidRPr="00CC3626" w:rsidRDefault="00000000">
      <w:pPr>
        <w:jc w:val="both"/>
      </w:pPr>
      <w:r w:rsidRPr="00CC3626">
        <w:t>Since 1901, the New York Junior League (NYJL) has responded to New York City’s most pressing socioeconomic challenges. Powered by more than 2,500 women volunteers, the NYJL works with more than 60 community-based organizations to advance children’s social-emotional learning and to provide life skills programs to youth and adults who are navigating periods of difficult transition. Bringing their diverse experiences and talents, trained NYJL volunteers engage women and children in health, education, and arts workshops specially customized to their needs. The NYJL advocates with state and city government for women- and children-centered policies and develops volunteers’ leadership skills for service in the NYJL and on other nonprofit boards, all while cultivating a community that reinforces women’s personal relationships and collective power as drivers of positive change. The NYJL also responds to community partners’ requests for immediate support and invests funds and volunteers’ time in restoring public parks and community spaces to create welcoming environments conducive to fitness, health, recreation, and socialization.</w:t>
      </w:r>
    </w:p>
    <w:p w14:paraId="0B76C6A8" w14:textId="77777777" w:rsidR="0004109F" w:rsidRPr="00CC3626" w:rsidRDefault="0004109F">
      <w:pPr>
        <w:jc w:val="both"/>
      </w:pPr>
    </w:p>
    <w:p w14:paraId="66AFD360" w14:textId="77777777" w:rsidR="0004109F" w:rsidRPr="00CC3626" w:rsidRDefault="00000000">
      <w:pPr>
        <w:jc w:val="both"/>
      </w:pPr>
      <w:hyperlink r:id="rId11">
        <w:r w:rsidRPr="00CC3626">
          <w:rPr>
            <w:color w:val="1155CC"/>
            <w:u w:val="single"/>
          </w:rPr>
          <w:t>www.NYJL.org</w:t>
        </w:r>
      </w:hyperlink>
    </w:p>
    <w:p w14:paraId="024D08E0" w14:textId="77777777" w:rsidR="0004109F" w:rsidRPr="00CC3626" w:rsidRDefault="00000000">
      <w:pPr>
        <w:jc w:val="both"/>
      </w:pPr>
      <w:hyperlink r:id="rId12">
        <w:r w:rsidRPr="00CC3626">
          <w:rPr>
            <w:color w:val="1155CC"/>
            <w:u w:val="single"/>
          </w:rPr>
          <w:t>www.facebook.com/thenyjl</w:t>
        </w:r>
      </w:hyperlink>
    </w:p>
    <w:p w14:paraId="605A18FE" w14:textId="77777777" w:rsidR="0004109F" w:rsidRPr="00CC3626" w:rsidRDefault="00000000">
      <w:pPr>
        <w:jc w:val="both"/>
      </w:pPr>
      <w:hyperlink r:id="rId13">
        <w:r w:rsidRPr="00CC3626">
          <w:rPr>
            <w:color w:val="1155CC"/>
            <w:u w:val="single"/>
          </w:rPr>
          <w:t>www.instagram.com/thenyjl</w:t>
        </w:r>
      </w:hyperlink>
    </w:p>
    <w:p w14:paraId="7B7DBB23" w14:textId="77777777" w:rsidR="0004109F" w:rsidRDefault="00000000">
      <w:pPr>
        <w:jc w:val="both"/>
      </w:pPr>
      <w:hyperlink r:id="rId14">
        <w:r w:rsidRPr="00CC3626">
          <w:rPr>
            <w:color w:val="1155CC"/>
            <w:u w:val="single"/>
          </w:rPr>
          <w:t>www.linkedin.com/company/thenyjl</w:t>
        </w:r>
      </w:hyperlink>
    </w:p>
    <w:p w14:paraId="21813004" w14:textId="77777777" w:rsidR="0004109F" w:rsidRDefault="0004109F">
      <w:pPr>
        <w:jc w:val="both"/>
      </w:pPr>
    </w:p>
    <w:sectPr w:rsidR="0004109F">
      <w:headerReference w:type="defaul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976C4" w14:textId="77777777" w:rsidR="0077423B" w:rsidRDefault="0077423B">
      <w:pPr>
        <w:spacing w:line="240" w:lineRule="auto"/>
      </w:pPr>
      <w:r>
        <w:separator/>
      </w:r>
    </w:p>
  </w:endnote>
  <w:endnote w:type="continuationSeparator" w:id="0">
    <w:p w14:paraId="41C2310B" w14:textId="77777777" w:rsidR="0077423B" w:rsidRDefault="007742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50FD2E9B-0137-9F4A-A87A-6943057939B2}"/>
    <w:embedBold r:id="rId2" w:fontKey="{EE1ECFEF-697B-9040-9228-B26FD30A993B}"/>
    <w:embedItalic r:id="rId3" w:fontKey="{72CA9038-8C83-2647-BCAB-71578D53DA4C}"/>
  </w:font>
  <w:font w:name="Times New Roman">
    <w:panose1 w:val="02020603050405020304"/>
    <w:charset w:val="00"/>
    <w:family w:val="roman"/>
    <w:pitch w:val="variable"/>
    <w:sig w:usb0="E0002EFF" w:usb1="C000785B" w:usb2="00000009" w:usb3="00000000" w:csb0="000001FF" w:csb1="00000000"/>
    <w:embedRegular r:id="rId4" w:fontKey="{0518C388-DF36-FA41-9B82-2AD95BEDFE7C}"/>
    <w:embedBold r:id="rId5" w:fontKey="{4FBEB686-3B4E-1E4C-B302-FE2CD122F662}"/>
  </w:font>
  <w:font w:name="Roboto">
    <w:panose1 w:val="02000000000000000000"/>
    <w:charset w:val="00"/>
    <w:family w:val="auto"/>
    <w:pitch w:val="variable"/>
    <w:sig w:usb0="E0000AFF" w:usb1="5000217F" w:usb2="00000021" w:usb3="00000000" w:csb0="0000019F" w:csb1="00000000"/>
    <w:embedRegular r:id="rId6" w:fontKey="{29FB12D3-7B51-954A-A97E-60E6C55DF6FF}"/>
  </w:font>
  <w:font w:name="Playfair Display">
    <w:panose1 w:val="00000500000000000000"/>
    <w:charset w:val="4D"/>
    <w:family w:val="auto"/>
    <w:pitch w:val="variable"/>
    <w:sig w:usb0="20000207" w:usb1="00000000" w:usb2="00000000" w:usb3="00000000" w:csb0="00000197" w:csb1="00000000"/>
    <w:embedRegular r:id="rId7" w:fontKey="{372B048A-F1A6-CD41-A2BB-490873802347}"/>
    <w:embedBold r:id="rId8" w:fontKey="{51A7CAFD-D322-7744-8948-5F35F0CF9E66}"/>
    <w:embedItalic r:id="rId9" w:fontKey="{0BE062E0-00A9-F749-9C6A-BED53C80C857}"/>
  </w:font>
  <w:font w:name="Calibri">
    <w:panose1 w:val="020F0502020204030204"/>
    <w:charset w:val="00"/>
    <w:family w:val="swiss"/>
    <w:pitch w:val="variable"/>
    <w:sig w:usb0="E0002AFF" w:usb1="C000247B" w:usb2="00000009" w:usb3="00000000" w:csb0="000001FF" w:csb1="00000000"/>
    <w:embedRegular r:id="rId10" w:fontKey="{615D3185-5194-1B4C-8202-002A42602268}"/>
  </w:font>
  <w:font w:name="Cambria">
    <w:panose1 w:val="02040503050406030204"/>
    <w:charset w:val="00"/>
    <w:family w:val="roman"/>
    <w:pitch w:val="variable"/>
    <w:sig w:usb0="E00002FF" w:usb1="400004FF" w:usb2="00000000" w:usb3="00000000" w:csb0="0000019F" w:csb1="00000000"/>
    <w:embedRegular r:id="rId11" w:fontKey="{93406084-5C0A-0D4E-9800-745020D2E6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E6E53" w14:textId="77777777" w:rsidR="0077423B" w:rsidRDefault="0077423B">
      <w:pPr>
        <w:spacing w:line="240" w:lineRule="auto"/>
      </w:pPr>
      <w:r>
        <w:separator/>
      </w:r>
    </w:p>
  </w:footnote>
  <w:footnote w:type="continuationSeparator" w:id="0">
    <w:p w14:paraId="499B0F70" w14:textId="77777777" w:rsidR="0077423B" w:rsidRDefault="007742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7A06" w14:textId="77777777" w:rsidR="0004109F" w:rsidRDefault="00000000">
    <w:pPr>
      <w:jc w:val="center"/>
    </w:pPr>
    <w:r>
      <w:rPr>
        <w:noProof/>
      </w:rPr>
      <w:drawing>
        <wp:inline distT="114300" distB="114300" distL="114300" distR="114300" wp14:anchorId="250B524B" wp14:editId="3E60D94B">
          <wp:extent cx="1490663" cy="65216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90663" cy="65216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09F"/>
    <w:rsid w:val="0004109F"/>
    <w:rsid w:val="002003F8"/>
    <w:rsid w:val="00264335"/>
    <w:rsid w:val="00622FB2"/>
    <w:rsid w:val="006F446E"/>
    <w:rsid w:val="0077423B"/>
    <w:rsid w:val="008933CC"/>
    <w:rsid w:val="00A368B7"/>
    <w:rsid w:val="00CC3626"/>
    <w:rsid w:val="00EB5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E18084"/>
  <w15:docId w15:val="{CDBCEF29-3511-8345-84CF-D35D65ACE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294784"/>
    <w:rPr>
      <w:sz w:val="16"/>
      <w:szCs w:val="16"/>
    </w:rPr>
  </w:style>
  <w:style w:type="paragraph" w:styleId="CommentText">
    <w:name w:val="annotation text"/>
    <w:basedOn w:val="Normal"/>
    <w:link w:val="CommentTextChar"/>
    <w:uiPriority w:val="99"/>
    <w:unhideWhenUsed/>
    <w:rsid w:val="00294784"/>
    <w:pPr>
      <w:spacing w:line="240" w:lineRule="auto"/>
    </w:pPr>
    <w:rPr>
      <w:sz w:val="20"/>
      <w:szCs w:val="20"/>
    </w:rPr>
  </w:style>
  <w:style w:type="character" w:customStyle="1" w:styleId="CommentTextChar">
    <w:name w:val="Comment Text Char"/>
    <w:basedOn w:val="DefaultParagraphFont"/>
    <w:link w:val="CommentText"/>
    <w:uiPriority w:val="99"/>
    <w:rsid w:val="00294784"/>
    <w:rPr>
      <w:sz w:val="20"/>
      <w:szCs w:val="20"/>
    </w:rPr>
  </w:style>
  <w:style w:type="paragraph" w:styleId="CommentSubject">
    <w:name w:val="annotation subject"/>
    <w:basedOn w:val="CommentText"/>
    <w:next w:val="CommentText"/>
    <w:link w:val="CommentSubjectChar"/>
    <w:uiPriority w:val="99"/>
    <w:semiHidden/>
    <w:unhideWhenUsed/>
    <w:rsid w:val="00294784"/>
    <w:rPr>
      <w:b/>
      <w:bCs/>
    </w:rPr>
  </w:style>
  <w:style w:type="character" w:customStyle="1" w:styleId="CommentSubjectChar">
    <w:name w:val="Comment Subject Char"/>
    <w:basedOn w:val="CommentTextChar"/>
    <w:link w:val="CommentSubject"/>
    <w:uiPriority w:val="99"/>
    <w:semiHidden/>
    <w:rsid w:val="002947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nyjl.org/pip" TargetMode="External"/><Relationship Id="rId13" Type="http://schemas.openxmlformats.org/officeDocument/2006/relationships/hyperlink" Target="http://www.instagram.com/thenyjl" TargetMode="External"/><Relationship Id="rId3" Type="http://schemas.openxmlformats.org/officeDocument/2006/relationships/settings" Target="settings.xml"/><Relationship Id="rId7" Type="http://schemas.openxmlformats.org/officeDocument/2006/relationships/hyperlink" Target="http://www.nyjl.org" TargetMode="External"/><Relationship Id="rId12" Type="http://schemas.openxmlformats.org/officeDocument/2006/relationships/hyperlink" Target="http://www.facebook.com/thenyj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yjl.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nyjl.org/" TargetMode="External"/><Relationship Id="rId4" Type="http://schemas.openxmlformats.org/officeDocument/2006/relationships/webSettings" Target="webSettings.xml"/><Relationship Id="rId9" Type="http://schemas.openxmlformats.org/officeDocument/2006/relationships/hyperlink" Target="https://www.nycgovparks.org/" TargetMode="External"/><Relationship Id="rId14" Type="http://schemas.openxmlformats.org/officeDocument/2006/relationships/hyperlink" Target="http://www.linkedin.com/company/thenyj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kNgj6bJotsiOJkY3OEWv3AWLQ==">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737</Words>
  <Characters>4201</Characters>
  <Application>Microsoft Office Word</Application>
  <DocSecurity>0</DocSecurity>
  <Lines>35</Lines>
  <Paragraphs>9</Paragraphs>
  <ScaleCrop>false</ScaleCrop>
  <Company>Luminary Labs</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Zuckerman</cp:lastModifiedBy>
  <cp:revision>4</cp:revision>
  <dcterms:created xsi:type="dcterms:W3CDTF">2022-11-30T03:14:00Z</dcterms:created>
  <dcterms:modified xsi:type="dcterms:W3CDTF">2024-06-26T12:50:00Z</dcterms:modified>
</cp:coreProperties>
</file>