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C9EB8" w14:textId="77777777" w:rsidR="007F6A52" w:rsidRDefault="00000000">
      <w:pPr>
        <w:jc w:val="right"/>
        <w:rPr>
          <w:rFonts w:ascii="Roboto" w:eastAsia="Roboto" w:hAnsi="Roboto" w:cs="Roboto"/>
          <w:sz w:val="20"/>
          <w:szCs w:val="20"/>
        </w:rPr>
      </w:pPr>
      <w:r>
        <w:rPr>
          <w:rFonts w:ascii="Roboto" w:eastAsia="Roboto" w:hAnsi="Roboto" w:cs="Roboto"/>
          <w:sz w:val="20"/>
          <w:szCs w:val="20"/>
        </w:rPr>
        <w:t>Media Contact:</w:t>
      </w:r>
      <w:r>
        <w:rPr>
          <w:rFonts w:ascii="Roboto" w:eastAsia="Roboto" w:hAnsi="Roboto" w:cs="Roboto"/>
          <w:sz w:val="20"/>
          <w:szCs w:val="20"/>
        </w:rPr>
        <w:br/>
        <w:t>Megan Zuckerman</w:t>
      </w:r>
    </w:p>
    <w:p w14:paraId="2D719B03" w14:textId="77777777" w:rsidR="007F6A52" w:rsidRDefault="00000000">
      <w:pPr>
        <w:jc w:val="right"/>
        <w:rPr>
          <w:rFonts w:ascii="Roboto" w:eastAsia="Roboto" w:hAnsi="Roboto" w:cs="Roboto"/>
          <w:sz w:val="20"/>
          <w:szCs w:val="20"/>
        </w:rPr>
      </w:pPr>
      <w:hyperlink r:id="rId7">
        <w:r>
          <w:rPr>
            <w:rFonts w:ascii="Roboto" w:eastAsia="Roboto" w:hAnsi="Roboto" w:cs="Roboto"/>
            <w:color w:val="1155CC"/>
            <w:sz w:val="20"/>
            <w:szCs w:val="20"/>
            <w:u w:val="single"/>
          </w:rPr>
          <w:t>press@nyjl.org</w:t>
        </w:r>
      </w:hyperlink>
    </w:p>
    <w:p w14:paraId="7A549556" w14:textId="77777777" w:rsidR="007F6A52" w:rsidRDefault="00000000">
      <w:pPr>
        <w:jc w:val="right"/>
        <w:rPr>
          <w:rFonts w:ascii="Roboto" w:eastAsia="Roboto" w:hAnsi="Roboto" w:cs="Roboto"/>
          <w:sz w:val="20"/>
          <w:szCs w:val="20"/>
        </w:rPr>
      </w:pPr>
      <w:r>
        <w:rPr>
          <w:rFonts w:ascii="Roboto" w:eastAsia="Roboto" w:hAnsi="Roboto" w:cs="Roboto"/>
          <w:sz w:val="20"/>
          <w:szCs w:val="20"/>
        </w:rPr>
        <w:t>(848) 448-2728</w:t>
      </w:r>
    </w:p>
    <w:p w14:paraId="19F1ED85" w14:textId="77777777" w:rsidR="007F6A52" w:rsidRDefault="007F6A52">
      <w:pPr>
        <w:jc w:val="right"/>
        <w:rPr>
          <w:rFonts w:ascii="Playfair Display" w:eastAsia="Playfair Display" w:hAnsi="Playfair Display" w:cs="Playfair Display"/>
          <w:sz w:val="16"/>
          <w:szCs w:val="16"/>
        </w:rPr>
      </w:pPr>
    </w:p>
    <w:p w14:paraId="7131C2BB" w14:textId="77777777" w:rsidR="007F6A52" w:rsidRDefault="00000000">
      <w:pPr>
        <w:jc w:val="center"/>
        <w:rPr>
          <w:rFonts w:ascii="Playfair Display" w:eastAsia="Playfair Display" w:hAnsi="Playfair Display" w:cs="Playfair Display"/>
          <w:b/>
        </w:rPr>
      </w:pPr>
      <w:r>
        <w:rPr>
          <w:rFonts w:ascii="Playfair Display" w:eastAsia="Playfair Display" w:hAnsi="Playfair Display" w:cs="Playfair Display"/>
          <w:b/>
        </w:rPr>
        <w:t>New York Junior League Celebrates Renovation of Harlem School of the Arts at Ribbon-Cutting Ceremony</w:t>
      </w:r>
    </w:p>
    <w:p w14:paraId="1D0881B6" w14:textId="77777777" w:rsidR="007F6A52" w:rsidRDefault="00000000">
      <w:pPr>
        <w:jc w:val="center"/>
        <w:rPr>
          <w:rFonts w:ascii="Playfair Display" w:eastAsia="Playfair Display" w:hAnsi="Playfair Display" w:cs="Playfair Display"/>
          <w:i/>
          <w:sz w:val="18"/>
          <w:szCs w:val="18"/>
        </w:rPr>
      </w:pPr>
      <w:r>
        <w:rPr>
          <w:rFonts w:ascii="Playfair Display" w:eastAsia="Playfair Display" w:hAnsi="Playfair Display" w:cs="Playfair Display"/>
          <w:i/>
          <w:sz w:val="18"/>
          <w:szCs w:val="18"/>
        </w:rPr>
        <w:t>The NYJL’s Community Improvement Project Completes 2024–2025 Annual Renovation</w:t>
      </w:r>
    </w:p>
    <w:p w14:paraId="6A64EDAB" w14:textId="77777777" w:rsidR="007F6A52" w:rsidRDefault="007F6A52">
      <w:pPr>
        <w:jc w:val="center"/>
        <w:rPr>
          <w:rFonts w:ascii="Playfair Display" w:eastAsia="Playfair Display" w:hAnsi="Playfair Display" w:cs="Playfair Display"/>
          <w:i/>
          <w:sz w:val="18"/>
          <w:szCs w:val="18"/>
        </w:rPr>
      </w:pPr>
    </w:p>
    <w:p w14:paraId="3CFEAF0F" w14:textId="77777777" w:rsidR="007F6A52" w:rsidRDefault="00000000">
      <w:pPr>
        <w:jc w:val="both"/>
        <w:rPr>
          <w:rFonts w:ascii="Roboto" w:eastAsia="Roboto" w:hAnsi="Roboto" w:cs="Roboto"/>
          <w:sz w:val="20"/>
          <w:szCs w:val="20"/>
        </w:rPr>
      </w:pPr>
      <w:r>
        <w:rPr>
          <w:rFonts w:ascii="Roboto" w:eastAsia="Roboto" w:hAnsi="Roboto" w:cs="Roboto"/>
          <w:sz w:val="20"/>
          <w:szCs w:val="20"/>
        </w:rPr>
        <w:t>New York, New York (June 9, 2025) - The New York Junior League (NYJL) is proud to announce the completion of its 2024–2025 Community Improvement Project (CIP) at the Harlem School of the Arts (HSA), officially unveiled during a ribbon-cutting ceremony on Tuesday, June 3, 2025. The ceremony was led by NYJL President Jeri Powell and Harlem School of the Arts President James C. Horton, celebrating a successful collaboration that transformed HSA’s studio arts classroom and multipurpose instructional space.</w:t>
      </w:r>
    </w:p>
    <w:p w14:paraId="118EA88C" w14:textId="77777777" w:rsidR="007F6A52" w:rsidRDefault="007F6A52">
      <w:pPr>
        <w:jc w:val="both"/>
        <w:rPr>
          <w:rFonts w:ascii="Roboto" w:eastAsia="Roboto" w:hAnsi="Roboto" w:cs="Roboto"/>
          <w:sz w:val="20"/>
          <w:szCs w:val="20"/>
        </w:rPr>
      </w:pPr>
    </w:p>
    <w:p w14:paraId="28E4AB06" w14:textId="77777777" w:rsidR="007F6A52" w:rsidRDefault="00000000">
      <w:pPr>
        <w:jc w:val="both"/>
        <w:rPr>
          <w:rFonts w:ascii="Roboto" w:eastAsia="Roboto" w:hAnsi="Roboto" w:cs="Roboto"/>
          <w:sz w:val="20"/>
          <w:szCs w:val="20"/>
        </w:rPr>
      </w:pPr>
      <w:r>
        <w:rPr>
          <w:rFonts w:ascii="Roboto" w:eastAsia="Roboto" w:hAnsi="Roboto" w:cs="Roboto"/>
          <w:sz w:val="20"/>
          <w:szCs w:val="20"/>
        </w:rPr>
        <w:t>Over the past seven months, NYJL volunteers contributed nearly 1,000 hours of hands-on renovation work, investing approximately $70,000 in in-kind donations and services. Improvements included repainting and refurbishing walls, installing new flooring, upgrading lighting and storage solutions, assembling furniture, and creating a warm, modernized environment that supports student creativity and community programming.</w:t>
      </w:r>
    </w:p>
    <w:p w14:paraId="6781C671" w14:textId="77777777" w:rsidR="007F6A52" w:rsidRDefault="007F6A52">
      <w:pPr>
        <w:jc w:val="both"/>
        <w:rPr>
          <w:rFonts w:ascii="Roboto" w:eastAsia="Roboto" w:hAnsi="Roboto" w:cs="Roboto"/>
          <w:sz w:val="20"/>
          <w:szCs w:val="20"/>
        </w:rPr>
      </w:pPr>
    </w:p>
    <w:p w14:paraId="78A6BEE7" w14:textId="77777777" w:rsidR="007F6A52" w:rsidRDefault="00000000">
      <w:pPr>
        <w:jc w:val="both"/>
        <w:rPr>
          <w:rFonts w:ascii="Roboto" w:eastAsia="Roboto" w:hAnsi="Roboto" w:cs="Roboto"/>
          <w:sz w:val="20"/>
          <w:szCs w:val="20"/>
        </w:rPr>
      </w:pPr>
      <w:r>
        <w:rPr>
          <w:rFonts w:ascii="Roboto" w:eastAsia="Roboto" w:hAnsi="Roboto" w:cs="Roboto"/>
          <w:sz w:val="20"/>
          <w:szCs w:val="20"/>
        </w:rPr>
        <w:t>“The New York Junior League is proud to partner with Harlem School of the Arts to create a space that inspires creativity, self-expression, and learning,” said NYJL President Jeri Powell. “This year’s Community Improvement Project builds on our mission to support youth and families across New York City — particularly in communities where investment in creative spaces can make a lasting difference. The NYJL was honored to see first-hand the impact that HSA has on budding artists during our 2025 Winter Ball in March, where their talented dancers brought an Alice in Wonderland–inspired performance to life.”</w:t>
      </w:r>
    </w:p>
    <w:p w14:paraId="2FF6ACAA" w14:textId="77777777" w:rsidR="007F6A52" w:rsidRDefault="007F6A52">
      <w:pPr>
        <w:jc w:val="both"/>
        <w:rPr>
          <w:rFonts w:ascii="Roboto" w:eastAsia="Roboto" w:hAnsi="Roboto" w:cs="Roboto"/>
          <w:sz w:val="20"/>
          <w:szCs w:val="20"/>
        </w:rPr>
      </w:pPr>
    </w:p>
    <w:p w14:paraId="254ABC44" w14:textId="77777777" w:rsidR="007F6A52" w:rsidRDefault="00000000">
      <w:pPr>
        <w:jc w:val="both"/>
        <w:rPr>
          <w:rFonts w:ascii="Roboto" w:eastAsia="Roboto" w:hAnsi="Roboto" w:cs="Roboto"/>
          <w:sz w:val="20"/>
          <w:szCs w:val="20"/>
        </w:rPr>
      </w:pPr>
      <w:r>
        <w:rPr>
          <w:rFonts w:ascii="Roboto" w:eastAsia="Roboto" w:hAnsi="Roboto" w:cs="Roboto"/>
          <w:sz w:val="20"/>
          <w:szCs w:val="20"/>
        </w:rPr>
        <w:t>“This partnership with the New York Junior League represents so much more than a renovation — it’s an investment in the creative futures of our young people,” said HSA President James C. Horton The transformation of our visual arts studio and multipurpose performance space is a beautiful example of what’s possible when mission-driven organizations come together in service of community. We are profoundly grateful to the NYJL for their generosity, leadership, and belief in the power of the arts to uplift and empower the next generation of leaders.”</w:t>
      </w:r>
    </w:p>
    <w:p w14:paraId="3F25539F" w14:textId="77777777" w:rsidR="007F6A52" w:rsidRDefault="007F6A52">
      <w:pPr>
        <w:jc w:val="both"/>
        <w:rPr>
          <w:rFonts w:ascii="Roboto" w:eastAsia="Roboto" w:hAnsi="Roboto" w:cs="Roboto"/>
          <w:sz w:val="20"/>
          <w:szCs w:val="20"/>
        </w:rPr>
      </w:pPr>
    </w:p>
    <w:p w14:paraId="1605C937" w14:textId="77777777" w:rsidR="007F6A52" w:rsidRDefault="00000000">
      <w:pPr>
        <w:jc w:val="both"/>
        <w:rPr>
          <w:rFonts w:ascii="Roboto" w:eastAsia="Roboto" w:hAnsi="Roboto" w:cs="Roboto"/>
          <w:sz w:val="20"/>
          <w:szCs w:val="20"/>
        </w:rPr>
      </w:pPr>
      <w:r>
        <w:rPr>
          <w:rFonts w:ascii="Roboto" w:eastAsia="Roboto" w:hAnsi="Roboto" w:cs="Roboto"/>
          <w:sz w:val="20"/>
          <w:szCs w:val="20"/>
        </w:rPr>
        <w:t>Harlem School of the Arts serves more than 1,200 students annually, ages 2–18, many of whom come from underserved communities. Offering instruction in dance, music, musical theater, theater, and studio arts, HSA equips students with artistic training and life skills that prepare them for success inside and outside the classroom. The newly renovated “studio” arts classroom will enable educators to modernize their instruction with enhanced facilities and technology while providing a welcoming, organized space for both teachers and students. The newly renovated studio arts classroom will support interdisciplinary learning, exhibitions, and collaborative programming.</w:t>
      </w:r>
    </w:p>
    <w:p w14:paraId="7704FD46" w14:textId="77777777" w:rsidR="007F6A52" w:rsidRDefault="007F6A52">
      <w:pPr>
        <w:jc w:val="both"/>
        <w:rPr>
          <w:rFonts w:ascii="Roboto" w:eastAsia="Roboto" w:hAnsi="Roboto" w:cs="Roboto"/>
          <w:sz w:val="20"/>
          <w:szCs w:val="20"/>
        </w:rPr>
      </w:pPr>
    </w:p>
    <w:p w14:paraId="15754C69" w14:textId="77777777" w:rsidR="007F6A52" w:rsidRDefault="00000000">
      <w:pPr>
        <w:jc w:val="both"/>
        <w:rPr>
          <w:rFonts w:ascii="Roboto" w:eastAsia="Roboto" w:hAnsi="Roboto" w:cs="Roboto"/>
          <w:sz w:val="20"/>
          <w:szCs w:val="20"/>
        </w:rPr>
      </w:pPr>
      <w:r>
        <w:rPr>
          <w:rFonts w:ascii="Roboto" w:eastAsia="Roboto" w:hAnsi="Roboto" w:cs="Roboto"/>
          <w:sz w:val="20"/>
          <w:szCs w:val="20"/>
        </w:rPr>
        <w:t>Each year, the NYJL’s Community Improvement Project selects a New York City-based nonprofit partner to receive a major facility enhancement. The initiative not only revitalizes critical community spaces but also expands the long-term impact of the partner organization’s programming.</w:t>
      </w:r>
    </w:p>
    <w:p w14:paraId="500113DD" w14:textId="77777777" w:rsidR="007F6A52" w:rsidRDefault="007F6A52">
      <w:pPr>
        <w:jc w:val="both"/>
        <w:rPr>
          <w:rFonts w:ascii="Roboto" w:eastAsia="Roboto" w:hAnsi="Roboto" w:cs="Roboto"/>
          <w:sz w:val="20"/>
          <w:szCs w:val="20"/>
        </w:rPr>
      </w:pPr>
    </w:p>
    <w:p w14:paraId="5463D635" w14:textId="77777777" w:rsidR="007F6A52" w:rsidRDefault="00000000">
      <w:pPr>
        <w:jc w:val="both"/>
        <w:rPr>
          <w:rFonts w:ascii="Roboto" w:eastAsia="Roboto" w:hAnsi="Roboto" w:cs="Roboto"/>
          <w:sz w:val="20"/>
          <w:szCs w:val="20"/>
        </w:rPr>
      </w:pPr>
      <w:r>
        <w:rPr>
          <w:rFonts w:ascii="Roboto" w:eastAsia="Roboto" w:hAnsi="Roboto" w:cs="Roboto"/>
          <w:sz w:val="20"/>
          <w:szCs w:val="20"/>
        </w:rPr>
        <w:t xml:space="preserve">To learn more about the NYJL’s Community Improvement Project, visit </w:t>
      </w:r>
      <w:hyperlink r:id="rId8">
        <w:r>
          <w:rPr>
            <w:rFonts w:ascii="Roboto" w:eastAsia="Roboto" w:hAnsi="Roboto" w:cs="Roboto"/>
            <w:color w:val="1155CC"/>
            <w:sz w:val="20"/>
            <w:szCs w:val="20"/>
            <w:u w:val="single"/>
          </w:rPr>
          <w:t>www.nyjl.org</w:t>
        </w:r>
      </w:hyperlink>
      <w:r>
        <w:rPr>
          <w:rFonts w:ascii="Roboto" w:eastAsia="Roboto" w:hAnsi="Roboto" w:cs="Roboto"/>
          <w:sz w:val="20"/>
          <w:szCs w:val="20"/>
        </w:rPr>
        <w:t>.</w:t>
      </w:r>
    </w:p>
    <w:p w14:paraId="151D8FB1" w14:textId="77777777" w:rsidR="007F6A52" w:rsidRDefault="007F6A52">
      <w:pPr>
        <w:rPr>
          <w:rFonts w:ascii="Roboto" w:eastAsia="Roboto" w:hAnsi="Roboto" w:cs="Roboto"/>
          <w:sz w:val="20"/>
          <w:szCs w:val="20"/>
        </w:rPr>
      </w:pPr>
    </w:p>
    <w:p w14:paraId="2A1E2403" w14:textId="77777777" w:rsidR="007F6A52" w:rsidRDefault="007F6A52">
      <w:pPr>
        <w:rPr>
          <w:rFonts w:ascii="Roboto" w:eastAsia="Roboto" w:hAnsi="Roboto" w:cs="Roboto"/>
          <w:b/>
          <w:sz w:val="20"/>
          <w:szCs w:val="20"/>
        </w:rPr>
      </w:pPr>
    </w:p>
    <w:p w14:paraId="61584F18" w14:textId="77777777" w:rsidR="007F6A52" w:rsidRDefault="007F6A52">
      <w:pPr>
        <w:rPr>
          <w:rFonts w:ascii="Roboto" w:eastAsia="Roboto" w:hAnsi="Roboto" w:cs="Roboto"/>
          <w:b/>
          <w:sz w:val="20"/>
          <w:szCs w:val="20"/>
        </w:rPr>
      </w:pPr>
    </w:p>
    <w:p w14:paraId="13DF3AEA" w14:textId="77777777" w:rsidR="007F6A52" w:rsidRDefault="007F6A52">
      <w:pPr>
        <w:rPr>
          <w:rFonts w:ascii="Roboto" w:eastAsia="Roboto" w:hAnsi="Roboto" w:cs="Roboto"/>
          <w:b/>
          <w:sz w:val="20"/>
          <w:szCs w:val="20"/>
        </w:rPr>
      </w:pPr>
    </w:p>
    <w:p w14:paraId="269B9C3A" w14:textId="77777777" w:rsidR="007779CE" w:rsidRDefault="007779CE">
      <w:pPr>
        <w:rPr>
          <w:rFonts w:ascii="Roboto" w:eastAsia="Roboto" w:hAnsi="Roboto" w:cs="Roboto"/>
          <w:b/>
          <w:sz w:val="20"/>
          <w:szCs w:val="20"/>
        </w:rPr>
      </w:pPr>
    </w:p>
    <w:p w14:paraId="35CDB462" w14:textId="77777777" w:rsidR="007779CE" w:rsidRDefault="007779CE">
      <w:pPr>
        <w:rPr>
          <w:rFonts w:ascii="Roboto" w:eastAsia="Roboto" w:hAnsi="Roboto" w:cs="Roboto"/>
          <w:b/>
          <w:sz w:val="20"/>
          <w:szCs w:val="20"/>
        </w:rPr>
      </w:pPr>
    </w:p>
    <w:p w14:paraId="75E3EBC3" w14:textId="3AC51544" w:rsidR="007F6A52" w:rsidRDefault="00000000">
      <w:pPr>
        <w:rPr>
          <w:rFonts w:ascii="Roboto" w:eastAsia="Roboto" w:hAnsi="Roboto" w:cs="Roboto"/>
          <w:b/>
          <w:sz w:val="20"/>
          <w:szCs w:val="20"/>
        </w:rPr>
      </w:pPr>
      <w:r>
        <w:rPr>
          <w:rFonts w:ascii="Roboto" w:eastAsia="Roboto" w:hAnsi="Roboto" w:cs="Roboto"/>
          <w:b/>
          <w:sz w:val="20"/>
          <w:szCs w:val="20"/>
        </w:rPr>
        <w:lastRenderedPageBreak/>
        <w:t>About the New York Junior League</w:t>
      </w:r>
    </w:p>
    <w:p w14:paraId="43D87FFE" w14:textId="77777777" w:rsidR="007F6A52" w:rsidRDefault="00000000">
      <w:pPr>
        <w:jc w:val="both"/>
        <w:rPr>
          <w:rFonts w:ascii="Roboto" w:eastAsia="Roboto" w:hAnsi="Roboto" w:cs="Roboto"/>
          <w:sz w:val="20"/>
          <w:szCs w:val="20"/>
        </w:rPr>
      </w:pPr>
      <w:r>
        <w:rPr>
          <w:rFonts w:ascii="Roboto" w:eastAsia="Roboto" w:hAnsi="Roboto" w:cs="Roboto"/>
          <w:sz w:val="20"/>
          <w:szCs w:val="20"/>
        </w:rPr>
        <w:t>Since 1901, the New York Junior League (NYJL) has responded to New York City’s most pressing socioeconomic challenges. Powered by more than 2,600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63B2F954" w14:textId="77777777" w:rsidR="007F6A52" w:rsidRDefault="007F6A52">
      <w:pPr>
        <w:jc w:val="both"/>
        <w:rPr>
          <w:rFonts w:ascii="Roboto" w:eastAsia="Roboto" w:hAnsi="Roboto" w:cs="Roboto"/>
          <w:sz w:val="20"/>
          <w:szCs w:val="20"/>
        </w:rPr>
      </w:pPr>
    </w:p>
    <w:p w14:paraId="64140559" w14:textId="77777777" w:rsidR="007F6A52" w:rsidRDefault="00000000">
      <w:pPr>
        <w:jc w:val="both"/>
        <w:rPr>
          <w:rFonts w:ascii="Roboto" w:eastAsia="Roboto" w:hAnsi="Roboto" w:cs="Roboto"/>
          <w:sz w:val="20"/>
          <w:szCs w:val="20"/>
        </w:rPr>
      </w:pPr>
      <w:hyperlink r:id="rId9">
        <w:r>
          <w:rPr>
            <w:rFonts w:ascii="Roboto" w:eastAsia="Roboto" w:hAnsi="Roboto" w:cs="Roboto"/>
            <w:color w:val="1155CC"/>
            <w:sz w:val="20"/>
            <w:szCs w:val="20"/>
            <w:u w:val="single"/>
          </w:rPr>
          <w:t>www.nyjlL.org</w:t>
        </w:r>
      </w:hyperlink>
    </w:p>
    <w:p w14:paraId="6F1E0E81" w14:textId="77777777" w:rsidR="007F6A52" w:rsidRDefault="00000000">
      <w:pPr>
        <w:jc w:val="both"/>
        <w:rPr>
          <w:rFonts w:ascii="Roboto" w:eastAsia="Roboto" w:hAnsi="Roboto" w:cs="Roboto"/>
          <w:sz w:val="20"/>
          <w:szCs w:val="20"/>
        </w:rPr>
      </w:pPr>
      <w:hyperlink r:id="rId10">
        <w:r>
          <w:rPr>
            <w:rFonts w:ascii="Roboto" w:eastAsia="Roboto" w:hAnsi="Roboto" w:cs="Roboto"/>
            <w:color w:val="1155CC"/>
            <w:sz w:val="20"/>
            <w:szCs w:val="20"/>
            <w:u w:val="single"/>
          </w:rPr>
          <w:t>www.facebook.com/thenyjl</w:t>
        </w:r>
      </w:hyperlink>
    </w:p>
    <w:p w14:paraId="6F1F6FA2" w14:textId="77777777" w:rsidR="007F6A52" w:rsidRDefault="00000000">
      <w:pPr>
        <w:jc w:val="both"/>
        <w:rPr>
          <w:rFonts w:ascii="Roboto" w:eastAsia="Roboto" w:hAnsi="Roboto" w:cs="Roboto"/>
          <w:sz w:val="20"/>
          <w:szCs w:val="20"/>
        </w:rPr>
      </w:pPr>
      <w:hyperlink r:id="rId11">
        <w:r>
          <w:rPr>
            <w:rFonts w:ascii="Roboto" w:eastAsia="Roboto" w:hAnsi="Roboto" w:cs="Roboto"/>
            <w:color w:val="1155CC"/>
            <w:sz w:val="20"/>
            <w:szCs w:val="20"/>
            <w:u w:val="single"/>
          </w:rPr>
          <w:t>www.instagram.com/thenyjl</w:t>
        </w:r>
      </w:hyperlink>
    </w:p>
    <w:p w14:paraId="240A94F6" w14:textId="77777777" w:rsidR="007F6A52" w:rsidRDefault="00000000">
      <w:pPr>
        <w:jc w:val="both"/>
        <w:rPr>
          <w:rFonts w:ascii="Roboto" w:eastAsia="Roboto" w:hAnsi="Roboto" w:cs="Roboto"/>
          <w:color w:val="1155CC"/>
          <w:sz w:val="20"/>
          <w:szCs w:val="20"/>
          <w:u w:val="single"/>
        </w:rPr>
      </w:pPr>
      <w:hyperlink r:id="rId12">
        <w:r>
          <w:rPr>
            <w:rFonts w:ascii="Roboto" w:eastAsia="Roboto" w:hAnsi="Roboto" w:cs="Roboto"/>
            <w:color w:val="1155CC"/>
            <w:sz w:val="20"/>
            <w:szCs w:val="20"/>
            <w:u w:val="single"/>
          </w:rPr>
          <w:t>www.linkedin.com/company/thenyjl</w:t>
        </w:r>
      </w:hyperlink>
    </w:p>
    <w:p w14:paraId="450165A0" w14:textId="77777777" w:rsidR="007F6A52" w:rsidRDefault="007F6A52">
      <w:pPr>
        <w:jc w:val="both"/>
        <w:rPr>
          <w:rFonts w:ascii="Roboto" w:eastAsia="Roboto" w:hAnsi="Roboto" w:cs="Roboto"/>
          <w:color w:val="1155CC"/>
          <w:sz w:val="20"/>
          <w:szCs w:val="20"/>
          <w:u w:val="single"/>
        </w:rPr>
      </w:pPr>
    </w:p>
    <w:p w14:paraId="61A4972B" w14:textId="77777777" w:rsidR="007F6A52" w:rsidRDefault="00000000">
      <w:pPr>
        <w:rPr>
          <w:rFonts w:ascii="Roboto" w:eastAsia="Roboto" w:hAnsi="Roboto" w:cs="Roboto"/>
          <w:b/>
          <w:sz w:val="20"/>
          <w:szCs w:val="20"/>
        </w:rPr>
      </w:pPr>
      <w:r>
        <w:rPr>
          <w:rFonts w:ascii="Roboto" w:eastAsia="Roboto" w:hAnsi="Roboto" w:cs="Roboto"/>
          <w:b/>
          <w:sz w:val="20"/>
          <w:szCs w:val="20"/>
        </w:rPr>
        <w:t>About Harlem School of the Arts</w:t>
      </w:r>
    </w:p>
    <w:p w14:paraId="024849FB" w14:textId="77777777" w:rsidR="007F6A52" w:rsidRDefault="00000000">
      <w:pPr>
        <w:jc w:val="both"/>
        <w:rPr>
          <w:rFonts w:ascii="Roboto" w:eastAsia="Roboto" w:hAnsi="Roboto" w:cs="Roboto"/>
          <w:color w:val="1155CC"/>
          <w:sz w:val="20"/>
          <w:szCs w:val="20"/>
          <w:u w:val="single"/>
        </w:rPr>
      </w:pPr>
      <w:r>
        <w:rPr>
          <w:rFonts w:ascii="Roboto" w:eastAsia="Roboto" w:hAnsi="Roboto" w:cs="Roboto"/>
          <w:sz w:val="20"/>
          <w:szCs w:val="20"/>
        </w:rPr>
        <w:t xml:space="preserve">Through its artistic programs and youth development initiatives, HSA nurtures creativity, resilience, teamwork, and confidence in young people. HSA creates a space where young individuals not only build character but also develop life skills that will benefit them now and into the future. Offering after-school and weekend classes, immersive summer programs, and an exclusive preparatory program for teens pursuing a career in the arts, HSA provides a pathway for young talent to thrive. Discover more about their programs and upcoming performances at </w:t>
      </w:r>
      <w:hyperlink r:id="rId13">
        <w:r>
          <w:rPr>
            <w:rFonts w:ascii="Roboto" w:eastAsia="Roboto" w:hAnsi="Roboto" w:cs="Roboto"/>
            <w:color w:val="1155CC"/>
            <w:sz w:val="20"/>
            <w:szCs w:val="20"/>
            <w:u w:val="single"/>
          </w:rPr>
          <w:t>www.hsanyc.org</w:t>
        </w:r>
      </w:hyperlink>
      <w:r>
        <w:rPr>
          <w:rFonts w:ascii="Roboto" w:eastAsia="Roboto" w:hAnsi="Roboto" w:cs="Roboto"/>
          <w:sz w:val="20"/>
          <w:szCs w:val="20"/>
        </w:rPr>
        <w:t>.</w:t>
      </w:r>
    </w:p>
    <w:sectPr w:rsidR="007F6A52">
      <w:headerReference w:type="default" r:id="rId14"/>
      <w:pgSz w:w="12240" w:h="15840"/>
      <w:pgMar w:top="720" w:right="720" w:bottom="720" w:left="720" w:header="475" w:footer="4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4039E" w14:textId="77777777" w:rsidR="005F03A0" w:rsidRDefault="005F03A0">
      <w:pPr>
        <w:spacing w:line="240" w:lineRule="auto"/>
      </w:pPr>
      <w:r>
        <w:separator/>
      </w:r>
    </w:p>
  </w:endnote>
  <w:endnote w:type="continuationSeparator" w:id="0">
    <w:p w14:paraId="053101A8" w14:textId="77777777" w:rsidR="005F03A0" w:rsidRDefault="005F0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8154B8D-6FE0-2D49-9441-7EDC24ADFB0C}"/>
    <w:embedItalic r:id="rId2" w:fontKey="{710B9AD9-FC08-F647-979B-2E2903D1C1AD}"/>
  </w:font>
  <w:font w:name="Times New Roman">
    <w:panose1 w:val="02020603050405020304"/>
    <w:charset w:val="00"/>
    <w:family w:val="roman"/>
    <w:pitch w:val="variable"/>
    <w:sig w:usb0="E0002EFF" w:usb1="C000785B" w:usb2="00000009" w:usb3="00000000" w:csb0="000001FF" w:csb1="00000000"/>
    <w:embedRegular r:id="rId3" w:fontKey="{8748B102-3FC2-A84F-8DB8-8FCE13D600C7}"/>
  </w:font>
  <w:font w:name="Roboto">
    <w:panose1 w:val="02000000000000000000"/>
    <w:charset w:val="00"/>
    <w:family w:val="auto"/>
    <w:pitch w:val="variable"/>
    <w:sig w:usb0="E0000AFF" w:usb1="5000217F" w:usb2="00000021" w:usb3="00000000" w:csb0="0000019F" w:csb1="00000000"/>
    <w:embedRegular r:id="rId4" w:fontKey="{2E2429A5-D02A-B44E-8E06-8083340B0572}"/>
    <w:embedBold r:id="rId5" w:fontKey="{0AFCEC55-DEC9-BA47-804A-557815B0803F}"/>
  </w:font>
  <w:font w:name="Playfair Display">
    <w:panose1 w:val="00000500000000000000"/>
    <w:charset w:val="4D"/>
    <w:family w:val="auto"/>
    <w:pitch w:val="variable"/>
    <w:sig w:usb0="20000207" w:usb1="00000000" w:usb2="00000000" w:usb3="00000000" w:csb0="00000197" w:csb1="00000000"/>
    <w:embedRegular r:id="rId6" w:fontKey="{2140E844-DAB5-B243-A067-1BC0A281459C}"/>
    <w:embedBold r:id="rId7" w:fontKey="{2A97AD18-CC0D-1F4B-8C23-48DC7A5DFAAB}"/>
    <w:embedItalic r:id="rId8" w:fontKey="{07683EED-3892-704D-B09F-470B88165179}"/>
  </w:font>
  <w:font w:name="Calibri">
    <w:panose1 w:val="020F0502020204030204"/>
    <w:charset w:val="00"/>
    <w:family w:val="modern"/>
    <w:pitch w:val="variable"/>
    <w:sig w:usb0="00000003" w:usb1="00000000" w:usb2="00000000" w:usb3="00000000" w:csb0="00000001" w:csb1="00000000"/>
    <w:embedRegular r:id="rId9" w:fontKey="{64F247BF-7772-E643-853F-331CE7BE9B42}"/>
  </w:font>
  <w:font w:name="Cambria">
    <w:panose1 w:val="02040503050406030204"/>
    <w:charset w:val="00"/>
    <w:family w:val="roman"/>
    <w:notTrueType/>
    <w:pitch w:val="default"/>
    <w:embedRegular r:id="rId10" w:fontKey="{2A8475C8-1735-3545-81C4-B3AD71DBB9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7E42E" w14:textId="77777777" w:rsidR="005F03A0" w:rsidRDefault="005F03A0">
      <w:pPr>
        <w:spacing w:line="240" w:lineRule="auto"/>
      </w:pPr>
      <w:r>
        <w:separator/>
      </w:r>
    </w:p>
  </w:footnote>
  <w:footnote w:type="continuationSeparator" w:id="0">
    <w:p w14:paraId="06E9109D" w14:textId="77777777" w:rsidR="005F03A0" w:rsidRDefault="005F03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3F8B" w14:textId="77777777" w:rsidR="007F6A52" w:rsidRDefault="00000000">
    <w:pPr>
      <w:jc w:val="center"/>
    </w:pPr>
    <w:r>
      <w:rPr>
        <w:noProof/>
      </w:rPr>
      <w:drawing>
        <wp:inline distT="114300" distB="114300" distL="114300" distR="114300" wp14:anchorId="1EA6F6A9" wp14:editId="06517476">
          <wp:extent cx="1490663" cy="652165"/>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6521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A52"/>
    <w:rsid w:val="005F03A0"/>
    <w:rsid w:val="007779CE"/>
    <w:rsid w:val="007F6A52"/>
    <w:rsid w:val="00C84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CC6C39"/>
  <w15:docId w15:val="{F80EAE01-7292-3342-9CC6-6B86912A9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yjl.org" TargetMode="External"/><Relationship Id="rId13" Type="http://schemas.openxmlformats.org/officeDocument/2006/relationships/hyperlink" Target="http://www.hsanyc.org" TargetMode="External"/><Relationship Id="rId3" Type="http://schemas.openxmlformats.org/officeDocument/2006/relationships/settings" Target="settings.xml"/><Relationship Id="rId7" Type="http://schemas.openxmlformats.org/officeDocument/2006/relationships/hyperlink" Target="mailto:press@nyjl.org" TargetMode="External"/><Relationship Id="rId12" Type="http://schemas.openxmlformats.org/officeDocument/2006/relationships/hyperlink" Target="http://www.linkedin.com/company/thenyj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stagram.com/thenyj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acebook.com/thenyjl" TargetMode="External"/><Relationship Id="rId4" Type="http://schemas.openxmlformats.org/officeDocument/2006/relationships/webSettings" Target="webSettings.xml"/><Relationship Id="rId9" Type="http://schemas.openxmlformats.org/officeDocument/2006/relationships/hyperlink" Target="http://www.nyjl.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6ygdjku3I3ALUnFOd7KxEuwpaw==">CgMxLjA4AHIhMWdPclpzLUtHcDNER3BJMEIteFlyb0xSQnpsUm9vVV9y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794</Words>
  <Characters>4529</Characters>
  <Application>Microsoft Office Word</Application>
  <DocSecurity>0</DocSecurity>
  <Lines>37</Lines>
  <Paragraphs>10</Paragraphs>
  <ScaleCrop>false</ScaleCrop>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2</cp:revision>
  <dcterms:created xsi:type="dcterms:W3CDTF">2025-06-09T02:06:00Z</dcterms:created>
  <dcterms:modified xsi:type="dcterms:W3CDTF">2025-06-09T02:06:00Z</dcterms:modified>
</cp:coreProperties>
</file>